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A8" w:rsidRPr="003D4EA8" w:rsidRDefault="003D4EA8" w:rsidP="003D4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it-IT"/>
        </w:rPr>
      </w:pPr>
      <w:proofErr w:type="spellStart"/>
      <w:r w:rsidRPr="003D4EA8">
        <w:rPr>
          <w:rFonts w:ascii="Times New Roman" w:eastAsia="Times New Roman" w:hAnsi="Times New Roman" w:cs="Times New Roman"/>
          <w:sz w:val="56"/>
          <w:szCs w:val="56"/>
          <w:lang w:eastAsia="it-IT"/>
        </w:rPr>
        <w:t>Pon</w:t>
      </w:r>
      <w:proofErr w:type="spellEnd"/>
      <w:r w:rsidRPr="003D4EA8">
        <w:rPr>
          <w:rFonts w:ascii="Times New Roman" w:eastAsia="Times New Roman" w:hAnsi="Times New Roman" w:cs="Times New Roman"/>
          <w:sz w:val="56"/>
          <w:szCs w:val="5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eastAsia="it-IT"/>
        </w:rPr>
        <w:t>C</w:t>
      </w:r>
      <w:r w:rsidRPr="003D4EA8">
        <w:rPr>
          <w:rFonts w:ascii="Times New Roman" w:eastAsia="Times New Roman" w:hAnsi="Times New Roman" w:cs="Times New Roman"/>
          <w:sz w:val="56"/>
          <w:szCs w:val="56"/>
          <w:lang w:eastAsia="it-IT"/>
        </w:rPr>
        <w:t xml:space="preserve">ittadinanza </w:t>
      </w:r>
      <w:r>
        <w:rPr>
          <w:rFonts w:ascii="Times New Roman" w:eastAsia="Times New Roman" w:hAnsi="Times New Roman" w:cs="Times New Roman"/>
          <w:sz w:val="56"/>
          <w:szCs w:val="56"/>
          <w:lang w:eastAsia="it-IT"/>
        </w:rPr>
        <w:t>E</w:t>
      </w:r>
      <w:r w:rsidRPr="003D4EA8">
        <w:rPr>
          <w:rFonts w:ascii="Times New Roman" w:eastAsia="Times New Roman" w:hAnsi="Times New Roman" w:cs="Times New Roman"/>
          <w:sz w:val="56"/>
          <w:szCs w:val="56"/>
          <w:lang w:eastAsia="it-IT"/>
        </w:rPr>
        <w:t>uropea</w:t>
      </w:r>
    </w:p>
    <w:p w:rsid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D4EA8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D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aperto il bando per la selezione di due esperti e due tutor per il progetto PON cittadinanza europea.</w:t>
      </w: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4EA8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percorso per raggiungere la pagina del sito è il seguente: Amministrazione Trasparente (icona in alto a destra nella home) - bandi di gara e contratti - PON FSE codice 10.2.2A oppure PON FSE codice 10.2.2B</w:t>
      </w: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3D4E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http://trasparenza-pa.net/?codcli=SG20584&amp;node=58143</w:t>
        </w:r>
      </w:hyperlink>
      <w:r w:rsidRPr="003D4EA8">
        <w:rPr>
          <w:rFonts w:ascii="Times New Roman" w:eastAsia="Times New Roman" w:hAnsi="Times New Roman" w:cs="Times New Roman"/>
          <w:sz w:val="24"/>
          <w:szCs w:val="24"/>
          <w:lang w:eastAsia="it-IT"/>
        </w:rPr>
        <w:t> Modulo di diritto e cittadinanza europea, 30 ore codice 10.2.2A</w:t>
      </w: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3D4E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http://trasparenza-pa.net/?codcli=SG20584&amp;node=58145</w:t>
        </w:r>
      </w:hyperlink>
      <w:r w:rsidRPr="003D4EA8">
        <w:rPr>
          <w:rFonts w:ascii="Times New Roman" w:eastAsia="Times New Roman" w:hAnsi="Times New Roman" w:cs="Times New Roman"/>
          <w:sz w:val="24"/>
          <w:szCs w:val="24"/>
          <w:lang w:eastAsia="it-IT"/>
        </w:rPr>
        <w:t> Modulo di competenze linguistiche, 60 ore codice 10.2.2B</w:t>
      </w: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EA8" w:rsidRPr="003D4EA8" w:rsidRDefault="003D4EA8" w:rsidP="003D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4E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Si rimanda al bando per i requisiti richiesti; </w:t>
      </w:r>
      <w:proofErr w:type="spellStart"/>
      <w:r w:rsidR="004F19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é</w:t>
      </w:r>
      <w:proofErr w:type="spellEnd"/>
      <w:r w:rsidRPr="003D4E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possibile candidarsi fino alle ore 22 del 28 ottobre 2018."</w:t>
      </w:r>
    </w:p>
    <w:p w:rsidR="00D73040" w:rsidRPr="003D4EA8" w:rsidRDefault="00D73040" w:rsidP="003D4EA8">
      <w:bookmarkStart w:id="0" w:name="_GoBack"/>
      <w:bookmarkEnd w:id="0"/>
    </w:p>
    <w:sectPr w:rsidR="00D73040" w:rsidRPr="003D4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8"/>
    <w:rsid w:val="0024504F"/>
    <w:rsid w:val="003D4EA8"/>
    <w:rsid w:val="00436D7B"/>
    <w:rsid w:val="004F191F"/>
    <w:rsid w:val="00666AA1"/>
    <w:rsid w:val="00CF1D2A"/>
    <w:rsid w:val="00D73040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1E21"/>
  <w15:chartTrackingRefBased/>
  <w15:docId w15:val="{C759CBD0-C07E-4399-B5E4-45D73F6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sparenza-pa.net/?codcli=SG20584&amp;node=58145" TargetMode="External"/><Relationship Id="rId4" Type="http://schemas.openxmlformats.org/officeDocument/2006/relationships/hyperlink" Target="http://trasparenza-pa.net/?codcli=SG20584&amp;node=5814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santarelli</dc:creator>
  <cp:keywords/>
  <dc:description/>
  <cp:lastModifiedBy>claudio santarelli</cp:lastModifiedBy>
  <cp:revision>2</cp:revision>
  <dcterms:created xsi:type="dcterms:W3CDTF">2018-10-11T14:08:00Z</dcterms:created>
  <dcterms:modified xsi:type="dcterms:W3CDTF">2018-10-11T14:11:00Z</dcterms:modified>
</cp:coreProperties>
</file>